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B50" w:rsidRDefault="00D3323F" w:rsidP="00D3323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23F">
        <w:rPr>
          <w:rFonts w:ascii="Times New Roman" w:hAnsi="Times New Roman" w:cs="Times New Roman"/>
          <w:b/>
          <w:sz w:val="28"/>
          <w:szCs w:val="28"/>
        </w:rPr>
        <w:t xml:space="preserve">Темы </w:t>
      </w:r>
      <w:r>
        <w:rPr>
          <w:rFonts w:ascii="Times New Roman" w:hAnsi="Times New Roman" w:cs="Times New Roman"/>
          <w:b/>
          <w:sz w:val="28"/>
          <w:szCs w:val="28"/>
        </w:rPr>
        <w:t>практических занятий</w:t>
      </w:r>
    </w:p>
    <w:p w:rsidR="00D3323F" w:rsidRDefault="00D3323F" w:rsidP="00D3323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323F" w:rsidRDefault="00043BEB" w:rsidP="00D3323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Тема1: </w:t>
      </w:r>
      <w:r w:rsidR="00CF15E0">
        <w:rPr>
          <w:rFonts w:ascii="Times New Roman" w:hAnsi="Times New Roman" w:cs="Times New Roman"/>
          <w:b/>
          <w:sz w:val="28"/>
          <w:szCs w:val="28"/>
        </w:rPr>
        <w:t>Конструкторская документация</w:t>
      </w:r>
    </w:p>
    <w:p w:rsidR="00CF15E0" w:rsidRDefault="00CF15E0" w:rsidP="00D33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Ознакомить обучающихся с основами технического черчения и ведения конструкторской документации.</w:t>
      </w:r>
    </w:p>
    <w:p w:rsidR="00043BEB" w:rsidRDefault="00043BEB" w:rsidP="00CF15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5E0" w:rsidRDefault="00CF15E0" w:rsidP="00CF15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CF15E0" w:rsidRDefault="00CF15E0" w:rsidP="00CF15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1.Ознакомиться с основами черчения и особенностями строительных чертежей.</w:t>
      </w:r>
    </w:p>
    <w:p w:rsidR="00CF15E0" w:rsidRDefault="00CF15E0" w:rsidP="00CF15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 Ознакомиться с возможным перечнем чертежей в проектах.</w:t>
      </w:r>
    </w:p>
    <w:p w:rsidR="00CF15E0" w:rsidRDefault="00CF15E0" w:rsidP="00CF15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15E0" w:rsidRPr="00270D7C" w:rsidRDefault="00CF15E0" w:rsidP="00CF15E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D7C">
        <w:rPr>
          <w:rFonts w:ascii="Times New Roman" w:hAnsi="Times New Roman" w:cs="Times New Roman"/>
          <w:b/>
          <w:sz w:val="28"/>
          <w:szCs w:val="28"/>
        </w:rPr>
        <w:t>Литература.</w:t>
      </w:r>
    </w:p>
    <w:p w:rsidR="00270D7C" w:rsidRPr="007D4E20" w:rsidRDefault="00270D7C" w:rsidP="00270D7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EFEFEF"/>
        </w:rPr>
      </w:pPr>
      <w:r w:rsidRPr="007D4E20">
        <w:rPr>
          <w:rFonts w:ascii="Times New Roman" w:hAnsi="Times New Roman" w:cs="Times New Roman"/>
          <w:sz w:val="28"/>
          <w:szCs w:val="28"/>
          <w:shd w:val="clear" w:color="auto" w:fill="EFEFEF"/>
        </w:rPr>
        <w:t>1.</w:t>
      </w:r>
      <w:r w:rsidR="00654FDC" w:rsidRPr="007D4E20">
        <w:rPr>
          <w:rFonts w:ascii="Times New Roman" w:hAnsi="Times New Roman" w:cs="Times New Roman"/>
          <w:sz w:val="28"/>
          <w:szCs w:val="28"/>
          <w:shd w:val="clear" w:color="auto" w:fill="EFEFEF"/>
        </w:rPr>
        <w:t>Каминский В.П., Георгиевский О.В., Будасов Б.В.</w:t>
      </w:r>
      <w:r w:rsidRPr="007D4E20">
        <w:rPr>
          <w:rFonts w:ascii="Times New Roman" w:hAnsi="Times New Roman" w:cs="Times New Roman"/>
          <w:sz w:val="28"/>
          <w:szCs w:val="28"/>
          <w:shd w:val="clear" w:color="auto" w:fill="EFEFEF"/>
        </w:rPr>
        <w:t xml:space="preserve">, Строительное черчение, . Издание 6-е, переработанное и дополненное. </w:t>
      </w:r>
      <w:r w:rsidR="00654FDC" w:rsidRPr="007D4E20">
        <w:rPr>
          <w:rFonts w:ascii="Times New Roman" w:hAnsi="Times New Roman" w:cs="Times New Roman"/>
          <w:sz w:val="28"/>
          <w:szCs w:val="28"/>
          <w:shd w:val="clear" w:color="auto" w:fill="EFEFEF"/>
        </w:rPr>
        <w:t>Архитектура-С</w:t>
      </w:r>
      <w:r w:rsidRPr="007D4E20">
        <w:rPr>
          <w:rFonts w:ascii="Times New Roman" w:hAnsi="Times New Roman" w:cs="Times New Roman"/>
          <w:sz w:val="28"/>
          <w:szCs w:val="28"/>
          <w:shd w:val="clear" w:color="auto" w:fill="EFEFEF"/>
        </w:rPr>
        <w:t>, 2011г. 456с., М.</w:t>
      </w:r>
    </w:p>
    <w:p w:rsidR="004137AE" w:rsidRPr="007D4E20" w:rsidRDefault="00270D7C" w:rsidP="007D4E2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D4E20">
        <w:rPr>
          <w:rFonts w:ascii="Times New Roman" w:hAnsi="Times New Roman" w:cs="Times New Roman"/>
          <w:sz w:val="28"/>
          <w:szCs w:val="28"/>
          <w:shd w:val="clear" w:color="auto" w:fill="EFEFEF"/>
        </w:rPr>
        <w:t>2.</w:t>
      </w:r>
      <w:r w:rsidRPr="007D4E20">
        <w:rPr>
          <w:rFonts w:ascii="Times New Roman" w:hAnsi="Times New Roman" w:cs="Times New Roman"/>
          <w:sz w:val="28"/>
          <w:szCs w:val="28"/>
        </w:rPr>
        <w:t>Вышнепольский И.С.</w:t>
      </w:r>
      <w:r w:rsidR="004137AE" w:rsidRPr="007D4E20">
        <w:rPr>
          <w:rFonts w:ascii="Times New Roman" w:hAnsi="Times New Roman" w:cs="Times New Roman"/>
          <w:sz w:val="28"/>
          <w:szCs w:val="28"/>
        </w:rPr>
        <w:t xml:space="preserve">Техническое черчение: Учебник для профессиональных учебных заведений Изд. 6-е, испр. </w:t>
      </w:r>
      <w:r w:rsidRPr="007D4E20">
        <w:rPr>
          <w:rFonts w:ascii="Times New Roman" w:hAnsi="Times New Roman" w:cs="Times New Roman"/>
          <w:sz w:val="28"/>
          <w:szCs w:val="28"/>
        </w:rPr>
        <w:t>–</w:t>
      </w:r>
      <w:r w:rsidR="004137AE" w:rsidRPr="007D4E20">
        <w:rPr>
          <w:rFonts w:ascii="Times New Roman" w:hAnsi="Times New Roman" w:cs="Times New Roman"/>
          <w:sz w:val="28"/>
          <w:szCs w:val="28"/>
        </w:rPr>
        <w:t xml:space="preserve"> 219</w:t>
      </w:r>
      <w:r w:rsidRPr="007D4E20">
        <w:rPr>
          <w:rFonts w:ascii="Times New Roman" w:hAnsi="Times New Roman" w:cs="Times New Roman"/>
          <w:sz w:val="28"/>
          <w:szCs w:val="28"/>
        </w:rPr>
        <w:t>с</w:t>
      </w:r>
      <w:r w:rsidR="004137AE" w:rsidRPr="007D4E20">
        <w:rPr>
          <w:rFonts w:ascii="Times New Roman" w:hAnsi="Times New Roman" w:cs="Times New Roman"/>
          <w:sz w:val="28"/>
          <w:szCs w:val="28"/>
        </w:rPr>
        <w:t xml:space="preserve"> М: Высшая Школа</w:t>
      </w:r>
      <w:r w:rsidR="007D4E20" w:rsidRPr="007D4E20">
        <w:rPr>
          <w:rFonts w:ascii="Times New Roman" w:hAnsi="Times New Roman" w:cs="Times New Roman"/>
          <w:sz w:val="28"/>
          <w:szCs w:val="28"/>
        </w:rPr>
        <w:t>,2013г.</w:t>
      </w:r>
    </w:p>
    <w:p w:rsidR="00CF15E0" w:rsidRDefault="00CF15E0" w:rsidP="00CF15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15E0" w:rsidRDefault="00CF15E0" w:rsidP="00CF15E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вопросы.</w:t>
      </w:r>
    </w:p>
    <w:p w:rsidR="00CF15E0" w:rsidRDefault="00CF15E0" w:rsidP="00CF15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1.Отличаются ли по толщине сплошная и прерывистая линии?</w:t>
      </w:r>
    </w:p>
    <w:p w:rsidR="00CF15E0" w:rsidRDefault="00CF15E0" w:rsidP="00CF15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D051A">
        <w:rPr>
          <w:rFonts w:ascii="Times New Roman" w:hAnsi="Times New Roman" w:cs="Times New Roman"/>
          <w:sz w:val="28"/>
          <w:szCs w:val="28"/>
        </w:rPr>
        <w:t>Что такое ксерокопия?</w:t>
      </w:r>
    </w:p>
    <w:p w:rsidR="00ED051A" w:rsidRDefault="00ED051A" w:rsidP="00CF15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каких единицах обычно чертят генпланы?</w:t>
      </w:r>
    </w:p>
    <w:p w:rsidR="00ED051A" w:rsidRDefault="00ED051A" w:rsidP="00CF15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051A" w:rsidRDefault="00ED051A" w:rsidP="00CF15E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Тема2 Обеспечение безопасности производства</w:t>
      </w:r>
    </w:p>
    <w:p w:rsidR="00ED051A" w:rsidRDefault="002B59B2" w:rsidP="00CF15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2B59B2">
        <w:rPr>
          <w:rFonts w:ascii="Times New Roman" w:hAnsi="Times New Roman" w:cs="Times New Roman"/>
          <w:sz w:val="28"/>
          <w:szCs w:val="28"/>
        </w:rPr>
        <w:t>Обратить внимание обучающихся на особую важность безопасности обслуживающего персонала на производстве.</w:t>
      </w:r>
    </w:p>
    <w:p w:rsidR="005F3491" w:rsidRDefault="005F3491" w:rsidP="002B59B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59B2" w:rsidRDefault="002B59B2" w:rsidP="002B59B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2B59B2" w:rsidRDefault="002B59B2" w:rsidP="002B59B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1.Рассказать о различных направлениях обеспечения безопасности на производстве.</w:t>
      </w:r>
    </w:p>
    <w:p w:rsidR="002B59B2" w:rsidRDefault="002B59B2" w:rsidP="002B59B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Ознакомится  с одним из основных направлений обеспечения безопасности при монтаже оборудования.</w:t>
      </w:r>
    </w:p>
    <w:p w:rsidR="00043BEB" w:rsidRDefault="00043BEB" w:rsidP="002B59B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59B2" w:rsidRDefault="002B59B2" w:rsidP="002B59B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Литература.</w:t>
      </w:r>
    </w:p>
    <w:p w:rsidR="00043BEB" w:rsidRDefault="00043BEB" w:rsidP="00C116B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6B5">
        <w:rPr>
          <w:rFonts w:ascii="Times New Roman" w:hAnsi="Times New Roman" w:cs="Times New Roman"/>
          <w:sz w:val="28"/>
          <w:szCs w:val="28"/>
        </w:rPr>
        <w:t>1. Проектирование предприятий молочной отрасли с основами промстроительства: учебное пособие /Л.В. Голубева и др. – СПб.: ГИОРД, 2010, - 288с.: ил.</w:t>
      </w:r>
    </w:p>
    <w:p w:rsidR="00043BEB" w:rsidRPr="00C116B5" w:rsidRDefault="00C116B5" w:rsidP="00C116B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Нурписов Ж.А. Методические материалы по технике безопасности при монтаже оборудования. Костанай, 2016.</w:t>
      </w:r>
    </w:p>
    <w:p w:rsidR="00043BEB" w:rsidRPr="00C116B5" w:rsidRDefault="00043BEB" w:rsidP="00C116B5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6B5">
        <w:rPr>
          <w:rFonts w:ascii="Times New Roman" w:hAnsi="Times New Roman" w:cs="Times New Roman"/>
          <w:sz w:val="28"/>
          <w:szCs w:val="28"/>
        </w:rPr>
        <w:t>3. Нормы технологического проектирования предприятий молочной промышленности ВНТП 645/11347 – 85. – М.: 1986. – 102с.</w:t>
      </w:r>
    </w:p>
    <w:p w:rsidR="00043BEB" w:rsidRDefault="00043BEB" w:rsidP="00043BE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16B5" w:rsidRDefault="00C116B5" w:rsidP="002B59B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59B2" w:rsidRDefault="00466450" w:rsidP="002B59B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Контрольные вопросы.</w:t>
      </w:r>
    </w:p>
    <w:p w:rsidR="00466450" w:rsidRDefault="00466450" w:rsidP="002B59B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1.Какие направления обеспечения безопасности существуют?</w:t>
      </w:r>
    </w:p>
    <w:p w:rsidR="00466450" w:rsidRDefault="00466450" w:rsidP="002B59B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Чем отличаются экологическая и биологическая безопаснсость продукции?</w:t>
      </w:r>
    </w:p>
    <w:p w:rsidR="00466450" w:rsidRDefault="00466450" w:rsidP="002B59B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Какие различия между техникой безопасности и охраной труда?</w:t>
      </w:r>
    </w:p>
    <w:p w:rsidR="00466450" w:rsidRDefault="00466450" w:rsidP="002B59B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6450" w:rsidRDefault="00466450" w:rsidP="002B59B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Тема3 Основные характеристики производства молочной продукции</w:t>
      </w:r>
    </w:p>
    <w:p w:rsidR="00466450" w:rsidRDefault="00466450" w:rsidP="002B59B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9B04FB" w:rsidRPr="009B04FB">
        <w:rPr>
          <w:rFonts w:ascii="Times New Roman" w:hAnsi="Times New Roman" w:cs="Times New Roman"/>
          <w:sz w:val="28"/>
          <w:szCs w:val="28"/>
        </w:rPr>
        <w:t>Ознакомить обучающихся с основными свойствами исходной и производимой продукции.</w:t>
      </w:r>
    </w:p>
    <w:p w:rsidR="009B04FB" w:rsidRDefault="009B04FB" w:rsidP="009B04FB">
      <w:pPr>
        <w:pStyle w:val="a7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9B04FB" w:rsidRDefault="009B04FB" w:rsidP="009B04F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1.Свойства молока контролируемые при приемке на предприятие.</w:t>
      </w:r>
    </w:p>
    <w:p w:rsidR="009B04FB" w:rsidRDefault="009B04FB" w:rsidP="009B04F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Какие характеристики следует выдержать в производимой продукции для завоевания рынка.</w:t>
      </w:r>
    </w:p>
    <w:p w:rsidR="000C15E2" w:rsidRDefault="000C15E2" w:rsidP="009B04F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4FB" w:rsidRDefault="009B04FB" w:rsidP="009B04F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Литература.</w:t>
      </w:r>
    </w:p>
    <w:p w:rsidR="0096539B" w:rsidRDefault="0096539B" w:rsidP="0096539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1.Пронин В.В., Фисенко С.П., Мазилкин И.А. Технология первичной переработки продуктов животноводства; Изд. «Лань», 2013. – 176с..</w:t>
      </w:r>
    </w:p>
    <w:p w:rsidR="0096539B" w:rsidRPr="005F3491" w:rsidRDefault="0096539B" w:rsidP="0096539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Основы животноводства/Под ред. А.П. Солдатова. – 5-е изд. М.: Агропромиздат,1991.-287с.</w:t>
      </w:r>
    </w:p>
    <w:p w:rsidR="0096539B" w:rsidRPr="0096539B" w:rsidRDefault="0096539B" w:rsidP="0096539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39B">
        <w:rPr>
          <w:rFonts w:ascii="Times New Roman" w:hAnsi="Times New Roman" w:cs="Times New Roman"/>
          <w:sz w:val="28"/>
          <w:szCs w:val="28"/>
        </w:rPr>
        <w:t>3.Проектирование предприятий молочной отрасли с основами промстроительства: учебное пособие /Л.В. Голубева и др. – СПб.: ГИОРД, 2010, - 288с.: ил.</w:t>
      </w:r>
    </w:p>
    <w:p w:rsidR="0096539B" w:rsidRPr="0096539B" w:rsidRDefault="0096539B" w:rsidP="0096539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6539B">
        <w:rPr>
          <w:rFonts w:ascii="Times New Roman" w:hAnsi="Times New Roman" w:cs="Times New Roman"/>
          <w:sz w:val="28"/>
          <w:szCs w:val="28"/>
        </w:rPr>
        <w:t xml:space="preserve">. Виноградов Ю.Н. и др. Проектирование мясомолочной отрасли и рыбоперерабатывающих производств. Учеб. Пособие для вузов. – СПб.: ГИОРД, 2005, - 336с. </w:t>
      </w:r>
    </w:p>
    <w:p w:rsidR="0096539B" w:rsidRPr="0096539B" w:rsidRDefault="0096539B" w:rsidP="009B04F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4FB" w:rsidRDefault="009B04FB" w:rsidP="009B04F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вопросы.</w:t>
      </w:r>
    </w:p>
    <w:p w:rsidR="009B04FB" w:rsidRDefault="009B04FB" w:rsidP="009B04F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 каких единицах замеряется кислотность молока?</w:t>
      </w:r>
    </w:p>
    <w:p w:rsidR="009B04FB" w:rsidRDefault="009B04FB" w:rsidP="009B04F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Чем отличаются пастеризованное, кипяченное и </w:t>
      </w:r>
      <w:r w:rsidR="00AE58AF">
        <w:rPr>
          <w:rFonts w:ascii="Times New Roman" w:hAnsi="Times New Roman" w:cs="Times New Roman"/>
          <w:sz w:val="28"/>
          <w:szCs w:val="28"/>
        </w:rPr>
        <w:t>стерилизованное</w:t>
      </w:r>
      <w:r>
        <w:rPr>
          <w:rFonts w:ascii="Times New Roman" w:hAnsi="Times New Roman" w:cs="Times New Roman"/>
          <w:sz w:val="28"/>
          <w:szCs w:val="28"/>
        </w:rPr>
        <w:t xml:space="preserve"> молоко?</w:t>
      </w:r>
    </w:p>
    <w:p w:rsidR="000C15E2" w:rsidRDefault="000C15E2" w:rsidP="009B04F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2D61" w:rsidRDefault="009B04FB" w:rsidP="009B04F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4</w:t>
      </w:r>
      <w:r w:rsidR="005C2D61">
        <w:rPr>
          <w:rFonts w:ascii="Times New Roman" w:hAnsi="Times New Roman" w:cs="Times New Roman"/>
          <w:b/>
          <w:sz w:val="28"/>
          <w:szCs w:val="28"/>
        </w:rPr>
        <w:t xml:space="preserve"> Основные типы предприятий молочной промышленности</w:t>
      </w:r>
    </w:p>
    <w:p w:rsidR="005C2D61" w:rsidRDefault="005C2D61" w:rsidP="009B04F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Ознакомить обучающихся с основным перечнем предприятий молочной промышленности</w:t>
      </w:r>
    </w:p>
    <w:p w:rsidR="009B04FB" w:rsidRDefault="005C2D61" w:rsidP="005C2D61">
      <w:pPr>
        <w:pStyle w:val="a7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5C2D61" w:rsidRDefault="005C2D61" w:rsidP="005C2D6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1.Основные типы предприятий молочной промышленности</w:t>
      </w:r>
    </w:p>
    <w:p w:rsidR="005C2D61" w:rsidRDefault="005C2D61" w:rsidP="005C2D6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Характеристики отдельных типов предприятий</w:t>
      </w:r>
    </w:p>
    <w:p w:rsidR="000C15E2" w:rsidRDefault="000C15E2" w:rsidP="005C2D6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2D61" w:rsidRDefault="005C2D61" w:rsidP="005C2D6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Литература.</w:t>
      </w:r>
    </w:p>
    <w:p w:rsidR="0096539B" w:rsidRPr="0096539B" w:rsidRDefault="0096539B" w:rsidP="0096539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39B">
        <w:rPr>
          <w:rFonts w:ascii="Times New Roman" w:hAnsi="Times New Roman" w:cs="Times New Roman"/>
          <w:sz w:val="28"/>
          <w:szCs w:val="28"/>
        </w:rPr>
        <w:t>1. Проектирование предприятий молочной отрасли с основами промстроительства: учебное пособие /Л.В. Голубева и др. – СПб.: ГИОРД, 2010, - 288с.: ил.</w:t>
      </w:r>
    </w:p>
    <w:p w:rsidR="0096539B" w:rsidRPr="0096539B" w:rsidRDefault="0096539B" w:rsidP="0096539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39B">
        <w:rPr>
          <w:rFonts w:ascii="Times New Roman" w:hAnsi="Times New Roman" w:cs="Times New Roman"/>
          <w:sz w:val="28"/>
          <w:szCs w:val="28"/>
        </w:rPr>
        <w:lastRenderedPageBreak/>
        <w:t xml:space="preserve">2. Виноградов Ю.Н. и др. Проектирование мясомолочной отрасли и рыбоперерабатывающих производств. Учеб. Пособие для вузов. – СПб.: ГИОРД, 2005, - 336с. </w:t>
      </w:r>
    </w:p>
    <w:p w:rsidR="0096539B" w:rsidRDefault="0096539B" w:rsidP="005C2D6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2D61" w:rsidRDefault="005C2D61" w:rsidP="005C2D6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вопросы.</w:t>
      </w:r>
    </w:p>
    <w:p w:rsidR="005C2D61" w:rsidRDefault="005C2D61" w:rsidP="005C2D6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1.Назовите наиболее широко распространенные типы предприятий молочной промышленности.</w:t>
      </w:r>
    </w:p>
    <w:p w:rsidR="00AE01F2" w:rsidRDefault="00AE01F2" w:rsidP="005C2D6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2D61" w:rsidRDefault="00C10391" w:rsidP="005C2D6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5 Общие нормы, правила и другие нормативные документы</w:t>
      </w:r>
    </w:p>
    <w:p w:rsidR="00C10391" w:rsidRDefault="00C10391" w:rsidP="005C2D6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Акцентировать внимание обучающихся на основополагающих документах, по которым проводится проектирование</w:t>
      </w:r>
    </w:p>
    <w:p w:rsidR="001A3D1E" w:rsidRDefault="001A3D1E" w:rsidP="00C10391">
      <w:pPr>
        <w:pStyle w:val="a7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0391" w:rsidRDefault="00C10391" w:rsidP="00C10391">
      <w:pPr>
        <w:pStyle w:val="a7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C10391" w:rsidRDefault="00C10391" w:rsidP="00C1039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39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Значимость и место документов в проектировании, эксплуатации и другой деятельности предприятия</w:t>
      </w:r>
    </w:p>
    <w:p w:rsidR="00C10391" w:rsidRDefault="00C10391" w:rsidP="00C1039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Перечень нормативных документов, используемых при проектировании</w:t>
      </w:r>
    </w:p>
    <w:p w:rsidR="001A3D1E" w:rsidRDefault="001A3D1E" w:rsidP="00C1039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0391" w:rsidRDefault="00C10391" w:rsidP="00C1039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Литература.</w:t>
      </w:r>
    </w:p>
    <w:p w:rsidR="00AE01F2" w:rsidRPr="00AE01F2" w:rsidRDefault="00AE01F2" w:rsidP="00AE01F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</w:rPr>
        <w:t>1. Проектирование предприятий молочной отрасли с основами промстроительства: учебное пособие /Л.В. Голубева и др. – СПб.: ГИОРД, 2010, - 288с.: ил.</w:t>
      </w:r>
    </w:p>
    <w:p w:rsidR="001A3D1E" w:rsidRPr="001A3D1E" w:rsidRDefault="00AE01F2" w:rsidP="001A3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D1E">
        <w:rPr>
          <w:rFonts w:ascii="Times New Roman" w:hAnsi="Times New Roman" w:cs="Times New Roman"/>
          <w:sz w:val="28"/>
          <w:szCs w:val="28"/>
        </w:rPr>
        <w:t>2.</w:t>
      </w:r>
      <w:r w:rsidR="001A3D1E" w:rsidRPr="001A3D1E">
        <w:rPr>
          <w:rFonts w:ascii="Times New Roman" w:hAnsi="Times New Roman" w:cs="Times New Roman"/>
          <w:sz w:val="28"/>
          <w:szCs w:val="28"/>
        </w:rPr>
        <w:t xml:space="preserve"> Сертификация пищевых продуктов и продовольственного сырья в РФ. – М.: Ось – 89, 1996, - 192с.</w:t>
      </w:r>
    </w:p>
    <w:p w:rsidR="00AE01F2" w:rsidRPr="00AE01F2" w:rsidRDefault="00AE01F2" w:rsidP="00AE01F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</w:rPr>
        <w:t>3. Нормы технологического проектирования предприятий молочной промышленности ВНТП 645/11347 – 85. – М.: 1986. – 102с.</w:t>
      </w:r>
    </w:p>
    <w:p w:rsidR="00AE01F2" w:rsidRPr="00AE01F2" w:rsidRDefault="00AE01F2" w:rsidP="00AE01F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</w:rPr>
        <w:t>4. Шишкин И.Ф. Метрология, стандартизация и управление качеством: Учеб./ Под ред. акад. Н.С. Соломенко. – М.: Изд-во стандартов, 1991, - 342с.</w:t>
      </w:r>
    </w:p>
    <w:p w:rsidR="00AE01F2" w:rsidRPr="00AE01F2" w:rsidRDefault="00AE01F2" w:rsidP="00AE01F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0391" w:rsidRDefault="00C10391" w:rsidP="00C1039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вопросы.</w:t>
      </w:r>
    </w:p>
    <w:p w:rsidR="00A42155" w:rsidRDefault="00A42155" w:rsidP="00C1039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1.Какой документ обозначается СНиП?</w:t>
      </w:r>
    </w:p>
    <w:p w:rsidR="0021007F" w:rsidRDefault="00A42155" w:rsidP="00C1039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02FB0">
        <w:rPr>
          <w:rFonts w:ascii="Times New Roman" w:hAnsi="Times New Roman" w:cs="Times New Roman"/>
          <w:sz w:val="28"/>
          <w:szCs w:val="28"/>
        </w:rPr>
        <w:t xml:space="preserve">Как расшифровывается </w:t>
      </w:r>
      <w:r w:rsidR="001A3D1E">
        <w:rPr>
          <w:rFonts w:ascii="Times New Roman" w:hAnsi="Times New Roman" w:cs="Times New Roman"/>
          <w:sz w:val="28"/>
          <w:szCs w:val="28"/>
        </w:rPr>
        <w:t>Н</w:t>
      </w:r>
      <w:r w:rsidR="00D02FB0">
        <w:rPr>
          <w:rFonts w:ascii="Times New Roman" w:hAnsi="Times New Roman" w:cs="Times New Roman"/>
          <w:sz w:val="28"/>
          <w:szCs w:val="28"/>
        </w:rPr>
        <w:t>ТП?</w:t>
      </w:r>
    </w:p>
    <w:p w:rsidR="0021007F" w:rsidRDefault="0021007F" w:rsidP="00C1039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391" w:rsidRDefault="0021007F" w:rsidP="00C1039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007F">
        <w:rPr>
          <w:rFonts w:ascii="Times New Roman" w:hAnsi="Times New Roman" w:cs="Times New Roman"/>
          <w:b/>
          <w:sz w:val="28"/>
          <w:szCs w:val="28"/>
        </w:rPr>
        <w:t>Тема</w:t>
      </w:r>
      <w:r w:rsidR="00A42155" w:rsidRPr="0021007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6  Технико-экономическое обоснование и расчет строительства</w:t>
      </w:r>
    </w:p>
    <w:p w:rsidR="0021007F" w:rsidRPr="0021007F" w:rsidRDefault="0021007F" w:rsidP="00C1039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21007F">
        <w:rPr>
          <w:rFonts w:ascii="Times New Roman" w:hAnsi="Times New Roman" w:cs="Times New Roman"/>
          <w:sz w:val="28"/>
          <w:szCs w:val="28"/>
        </w:rPr>
        <w:t>Научить магистрантов научно обоснованно принимать важные решения производственных задач</w:t>
      </w:r>
    </w:p>
    <w:p w:rsidR="0021007F" w:rsidRDefault="0021007F" w:rsidP="0021007F">
      <w:pPr>
        <w:pStyle w:val="a7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21007F" w:rsidRDefault="0021007F" w:rsidP="0021007F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703CA">
        <w:rPr>
          <w:rFonts w:ascii="Times New Roman" w:hAnsi="Times New Roman" w:cs="Times New Roman"/>
          <w:sz w:val="28"/>
          <w:szCs w:val="28"/>
        </w:rPr>
        <w:t>Исходные данные к выбору варианта предприятия.</w:t>
      </w:r>
    </w:p>
    <w:p w:rsidR="000703CA" w:rsidRDefault="000703CA" w:rsidP="0021007F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Расчет строительства молочного предприятия и обоснование режима работы.</w:t>
      </w:r>
    </w:p>
    <w:p w:rsidR="000703CA" w:rsidRPr="0021007F" w:rsidRDefault="000703CA" w:rsidP="0021007F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03CA" w:rsidRDefault="000703CA" w:rsidP="000703CA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Литература.</w:t>
      </w:r>
    </w:p>
    <w:p w:rsidR="001A3D1E" w:rsidRPr="001A3D1E" w:rsidRDefault="001A3D1E" w:rsidP="001A3D1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D1E">
        <w:rPr>
          <w:rFonts w:ascii="Times New Roman" w:hAnsi="Times New Roman" w:cs="Times New Roman"/>
          <w:sz w:val="28"/>
          <w:szCs w:val="28"/>
        </w:rPr>
        <w:lastRenderedPageBreak/>
        <w:t>1. Проектирование предприятий молочной отрасли с основами промстроительства: учебное пособие /Л.В. Голубева и др. – СПб.: ГИОРД, 2010, - 288с.: ил.</w:t>
      </w:r>
    </w:p>
    <w:p w:rsidR="005C35A5" w:rsidRDefault="005C35A5" w:rsidP="005C35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A3D1E" w:rsidRPr="001A3D1E">
        <w:rPr>
          <w:rFonts w:ascii="Times New Roman" w:hAnsi="Times New Roman" w:cs="Times New Roman"/>
          <w:sz w:val="28"/>
          <w:szCs w:val="28"/>
        </w:rPr>
        <w:t>. Антипов С.Т. и др. Машины и аппараты пищевых производств. В 2 кн./ - М.: Высшая школа, 2001.</w:t>
      </w:r>
    </w:p>
    <w:p w:rsidR="001A3D1E" w:rsidRPr="001A3D1E" w:rsidRDefault="005C35A5" w:rsidP="001A3D1E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A3D1E" w:rsidRPr="001A3D1E">
        <w:rPr>
          <w:rFonts w:ascii="Times New Roman" w:hAnsi="Times New Roman" w:cs="Times New Roman"/>
          <w:sz w:val="28"/>
          <w:szCs w:val="28"/>
        </w:rPr>
        <w:t>. Шишкин И.Ф. Метрология, стандартизация и управление качеством: Учеб./ Под ред. акад. Н.С. Соломенко. – М.: Изд-во стандартов, 1991, - 342с.</w:t>
      </w:r>
    </w:p>
    <w:p w:rsidR="001A3D1E" w:rsidRDefault="001A3D1E" w:rsidP="000703CA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03CA" w:rsidRDefault="000703CA" w:rsidP="000703CA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вопросы.</w:t>
      </w:r>
    </w:p>
    <w:p w:rsidR="009B04FB" w:rsidRPr="000703CA" w:rsidRDefault="000703CA" w:rsidP="002B59B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703CA">
        <w:rPr>
          <w:rFonts w:ascii="Times New Roman" w:hAnsi="Times New Roman" w:cs="Times New Roman"/>
          <w:sz w:val="28"/>
          <w:szCs w:val="28"/>
        </w:rPr>
        <w:t>Какие могут быть целевые функции деятельности предприятия?</w:t>
      </w:r>
    </w:p>
    <w:p w:rsidR="00CF15E0" w:rsidRDefault="00CF15E0" w:rsidP="00CF15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03CA">
        <w:rPr>
          <w:rFonts w:ascii="Times New Roman" w:hAnsi="Times New Roman" w:cs="Times New Roman"/>
          <w:sz w:val="28"/>
          <w:szCs w:val="28"/>
        </w:rPr>
        <w:tab/>
        <w:t>2. Насколько точны расчеты строительства?</w:t>
      </w:r>
    </w:p>
    <w:p w:rsidR="000703CA" w:rsidRDefault="000703CA" w:rsidP="00CF15E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0703CA" w:rsidRDefault="000703CA" w:rsidP="00CF15E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Тема 7 Проекты предприятий молочной промышленности</w:t>
      </w:r>
    </w:p>
    <w:p w:rsidR="000703CA" w:rsidRDefault="00A802B7" w:rsidP="00070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5E36F5">
        <w:rPr>
          <w:rFonts w:ascii="Times New Roman" w:hAnsi="Times New Roman" w:cs="Times New Roman"/>
          <w:sz w:val="28"/>
          <w:szCs w:val="28"/>
        </w:rPr>
        <w:t>Обучающимся следует определиться о составе предприятий различных типов</w:t>
      </w:r>
    </w:p>
    <w:p w:rsidR="005E36F5" w:rsidRDefault="005E36F5" w:rsidP="005E36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5E36F5" w:rsidRDefault="005E36F5" w:rsidP="005E36F5">
      <w:pPr>
        <w:pStyle w:val="a7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C6A2A">
        <w:rPr>
          <w:rFonts w:ascii="Times New Roman" w:hAnsi="Times New Roman" w:cs="Times New Roman"/>
          <w:sz w:val="28"/>
          <w:szCs w:val="28"/>
        </w:rPr>
        <w:t>Разделы проекта молочного предприятия</w:t>
      </w:r>
    </w:p>
    <w:p w:rsidR="00FC6A2A" w:rsidRDefault="00FC6A2A" w:rsidP="005E36F5">
      <w:pPr>
        <w:pStyle w:val="a7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Методика расчета территории молокозавода</w:t>
      </w:r>
    </w:p>
    <w:p w:rsidR="00FC6A2A" w:rsidRPr="005E36F5" w:rsidRDefault="00FC6A2A" w:rsidP="005E36F5">
      <w:pPr>
        <w:pStyle w:val="a7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FC6A2A" w:rsidRDefault="00FC6A2A" w:rsidP="00FC6A2A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Литература.</w:t>
      </w:r>
    </w:p>
    <w:p w:rsidR="005C35A5" w:rsidRDefault="005C35A5" w:rsidP="005C35A5">
      <w:pPr>
        <w:pStyle w:val="a7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5C35A5">
        <w:rPr>
          <w:rFonts w:ascii="Times New Roman" w:hAnsi="Times New Roman" w:cs="Times New Roman"/>
          <w:sz w:val="28"/>
          <w:szCs w:val="28"/>
        </w:rPr>
        <w:t>Проектирование предприятий молочной отрасли с основами промстроительства: учебное пособие /Л.В. Голубева и др. – СПб.: ГИОРД, 2010, - 288с.: ил.</w:t>
      </w:r>
    </w:p>
    <w:p w:rsidR="005C35A5" w:rsidRDefault="005C35A5" w:rsidP="005C35A5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C35A5">
        <w:rPr>
          <w:rFonts w:ascii="Times New Roman" w:hAnsi="Times New Roman" w:cs="Times New Roman"/>
          <w:sz w:val="28"/>
          <w:szCs w:val="28"/>
        </w:rPr>
        <w:t>. Нормы технологического проектирования предприятий молочной промышленности ВНТП 645/11347 – 85. – М.: 1986. – 102с.</w:t>
      </w:r>
    </w:p>
    <w:p w:rsidR="005C35A5" w:rsidRDefault="005C35A5" w:rsidP="00FC6A2A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6A2A" w:rsidRDefault="00FC6A2A" w:rsidP="00FC6A2A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вопросы.</w:t>
      </w:r>
    </w:p>
    <w:p w:rsidR="000703CA" w:rsidRDefault="00FC6A2A" w:rsidP="00FC6A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1.Каков состав проектов основных предприятий молочной промышленности?</w:t>
      </w:r>
    </w:p>
    <w:p w:rsidR="00FC6A2A" w:rsidRDefault="00FC6A2A" w:rsidP="00FC6A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2.Значимость расчета генерального плана предприятия?</w:t>
      </w:r>
    </w:p>
    <w:p w:rsidR="00FC6A2A" w:rsidRDefault="00FC6A2A" w:rsidP="00FC6A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Роль ориентации основных производственных зданий?</w:t>
      </w:r>
    </w:p>
    <w:p w:rsidR="00FC6A2A" w:rsidRDefault="00FC6A2A" w:rsidP="00FC6A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6A2A" w:rsidRDefault="00FC6A2A" w:rsidP="00FC6A2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Тема8 Проектирование предприятий молочной промышленности</w:t>
      </w:r>
    </w:p>
    <w:p w:rsidR="00FC6A2A" w:rsidRDefault="00FC6A2A" w:rsidP="00FC6A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Обучить магистрантов основам проектирования предприятий молочной промышленности</w:t>
      </w:r>
    </w:p>
    <w:p w:rsidR="00FC6A2A" w:rsidRDefault="00FC6A2A" w:rsidP="00FC6A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FC6A2A" w:rsidRDefault="00FC6A2A" w:rsidP="00FC6A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D09D6">
        <w:rPr>
          <w:rFonts w:ascii="Times New Roman" w:hAnsi="Times New Roman" w:cs="Times New Roman"/>
          <w:sz w:val="28"/>
          <w:szCs w:val="28"/>
        </w:rPr>
        <w:t>Типы проектов молокообрабатывающих предприятий</w:t>
      </w:r>
    </w:p>
    <w:p w:rsidR="000D09D6" w:rsidRDefault="000D09D6" w:rsidP="00FC6A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Задание на проектирование, технические изыскания</w:t>
      </w:r>
    </w:p>
    <w:p w:rsidR="000D09D6" w:rsidRDefault="000D09D6" w:rsidP="00FC6A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Стадии проектирования, технорабочий проект.</w:t>
      </w:r>
    </w:p>
    <w:p w:rsidR="000D09D6" w:rsidRDefault="000D09D6" w:rsidP="00FC6A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4.Смета строительства предприятия молочной промышленности</w:t>
      </w:r>
    </w:p>
    <w:p w:rsidR="000C15E2" w:rsidRDefault="000C15E2" w:rsidP="000D09D6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09D6" w:rsidRDefault="000D09D6" w:rsidP="000D09D6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Литература.</w:t>
      </w:r>
    </w:p>
    <w:p w:rsidR="005C35A5" w:rsidRPr="005C35A5" w:rsidRDefault="005C35A5" w:rsidP="005C35A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5A5">
        <w:rPr>
          <w:rFonts w:ascii="Times New Roman" w:hAnsi="Times New Roman" w:cs="Times New Roman"/>
          <w:sz w:val="28"/>
          <w:szCs w:val="28"/>
        </w:rPr>
        <w:lastRenderedPageBreak/>
        <w:t>1. Проектирование предприятий молочной отрасли с основами промстроительства: учебное пособие /Л.В. Голубева и др. – СПб.: ГИОРД, 2010, - 288с.: ил.</w:t>
      </w:r>
    </w:p>
    <w:p w:rsidR="005C35A5" w:rsidRPr="005C35A5" w:rsidRDefault="005C35A5" w:rsidP="005C35A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5A5">
        <w:rPr>
          <w:rFonts w:ascii="Times New Roman" w:hAnsi="Times New Roman" w:cs="Times New Roman"/>
          <w:sz w:val="28"/>
          <w:szCs w:val="28"/>
        </w:rPr>
        <w:t xml:space="preserve">2. Виноградов Ю.Н. и др. Проектирование мясомолочной отрасли и рыбоперерабатывающих производств. Учеб. Пособие для вузов. – СПб.: ГИОРД, 2005, - 336с. </w:t>
      </w:r>
    </w:p>
    <w:p w:rsidR="005C35A5" w:rsidRPr="005C35A5" w:rsidRDefault="005C35A5" w:rsidP="005C35A5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35A5">
        <w:rPr>
          <w:rFonts w:ascii="Times New Roman" w:hAnsi="Times New Roman" w:cs="Times New Roman"/>
          <w:sz w:val="28"/>
          <w:szCs w:val="28"/>
        </w:rPr>
        <w:t>3. Нормы технологического проектирования предприятий молочной промышленности ВНТП 645/11347 – 85. – М.: 1986. – 102с.</w:t>
      </w:r>
    </w:p>
    <w:p w:rsidR="005C35A5" w:rsidRDefault="001A3D1E" w:rsidP="005C35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5A5">
        <w:rPr>
          <w:rFonts w:ascii="Times New Roman" w:hAnsi="Times New Roman" w:cs="Times New Roman"/>
          <w:sz w:val="28"/>
          <w:szCs w:val="28"/>
        </w:rPr>
        <w:t>4. Антипов С.Т. и др. Машины и аппараты пищевых производств. В 2 кн./ - М.: Высшая школа, 2001.</w:t>
      </w:r>
    </w:p>
    <w:p w:rsidR="001A3D1E" w:rsidRPr="005C35A5" w:rsidRDefault="005C35A5" w:rsidP="005C35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A3D1E" w:rsidRPr="005C35A5">
        <w:rPr>
          <w:rFonts w:ascii="Times New Roman" w:hAnsi="Times New Roman" w:cs="Times New Roman"/>
          <w:sz w:val="28"/>
          <w:szCs w:val="28"/>
        </w:rPr>
        <w:t>. Сертификация пищевых продуктов и продовольственного сырья в РФ. – М.: Ось – 89, 1996, - 192с.</w:t>
      </w:r>
    </w:p>
    <w:p w:rsidR="001A3D1E" w:rsidRDefault="005C35A5" w:rsidP="005C35A5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A3D1E" w:rsidRPr="005C35A5">
        <w:rPr>
          <w:rFonts w:ascii="Times New Roman" w:hAnsi="Times New Roman" w:cs="Times New Roman"/>
          <w:sz w:val="28"/>
          <w:szCs w:val="28"/>
        </w:rPr>
        <w:t>. Шишкин И.Ф. Метрология, стандартизация и управление качеством: Учеб./ Под ред. акад. Н.С. Соломенко. – М.: Изд-во стандартов, 1991, - 342с.</w:t>
      </w:r>
    </w:p>
    <w:p w:rsidR="005D6794" w:rsidRPr="005C35A5" w:rsidRDefault="005D6794" w:rsidP="005C35A5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09D6" w:rsidRDefault="000D09D6" w:rsidP="000D09D6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вопросы.</w:t>
      </w:r>
    </w:p>
    <w:p w:rsidR="000D09D6" w:rsidRDefault="000D09D6" w:rsidP="000D09D6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1.Задачи проектирования</w:t>
      </w:r>
    </w:p>
    <w:p w:rsidR="000D09D6" w:rsidRDefault="000D09D6" w:rsidP="000D09D6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Кто и когда составляют задание на проектирование?</w:t>
      </w:r>
    </w:p>
    <w:p w:rsidR="000D09D6" w:rsidRDefault="000D09D6" w:rsidP="000D09D6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Чем обосновывается количество стадий проектирования</w:t>
      </w:r>
      <w:r w:rsidR="00D71530">
        <w:rPr>
          <w:rFonts w:ascii="Times New Roman" w:hAnsi="Times New Roman" w:cs="Times New Roman"/>
          <w:sz w:val="28"/>
          <w:szCs w:val="28"/>
        </w:rPr>
        <w:t>?</w:t>
      </w:r>
    </w:p>
    <w:p w:rsidR="00D71530" w:rsidRDefault="00D71530" w:rsidP="000D09D6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C71EBB">
        <w:rPr>
          <w:rFonts w:ascii="Times New Roman" w:hAnsi="Times New Roman" w:cs="Times New Roman"/>
          <w:sz w:val="28"/>
          <w:szCs w:val="28"/>
        </w:rPr>
        <w:t>Как рассчитывается количество обслуживающего персонала?</w:t>
      </w:r>
    </w:p>
    <w:p w:rsidR="00C71EBB" w:rsidRDefault="00C71EBB" w:rsidP="000D09D6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EBB" w:rsidRDefault="00C71EBB" w:rsidP="000D09D6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9 Технологическая реконструкция и техническое перевооружение</w:t>
      </w:r>
    </w:p>
    <w:p w:rsidR="00C71EBB" w:rsidRDefault="00C71EBB" w:rsidP="00C71EB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Научить обучающихся определять необходимость т</w:t>
      </w:r>
      <w:r w:rsidRPr="00C71EBB">
        <w:rPr>
          <w:rFonts w:ascii="Times New Roman" w:hAnsi="Times New Roman" w:cs="Times New Roman"/>
          <w:sz w:val="28"/>
          <w:szCs w:val="28"/>
        </w:rPr>
        <w:t>ехнологическ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C71EBB">
        <w:rPr>
          <w:rFonts w:ascii="Times New Roman" w:hAnsi="Times New Roman" w:cs="Times New Roman"/>
          <w:sz w:val="28"/>
          <w:szCs w:val="28"/>
        </w:rPr>
        <w:t xml:space="preserve"> реконструкци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71EBB">
        <w:rPr>
          <w:rFonts w:ascii="Times New Roman" w:hAnsi="Times New Roman" w:cs="Times New Roman"/>
          <w:sz w:val="28"/>
          <w:szCs w:val="28"/>
        </w:rPr>
        <w:t xml:space="preserve"> и техническо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C71EBB">
        <w:rPr>
          <w:rFonts w:ascii="Times New Roman" w:hAnsi="Times New Roman" w:cs="Times New Roman"/>
          <w:sz w:val="28"/>
          <w:szCs w:val="28"/>
        </w:rPr>
        <w:t xml:space="preserve"> перевооружени</w:t>
      </w:r>
      <w:r>
        <w:rPr>
          <w:rFonts w:ascii="Times New Roman" w:hAnsi="Times New Roman" w:cs="Times New Roman"/>
          <w:sz w:val="28"/>
          <w:szCs w:val="28"/>
        </w:rPr>
        <w:t>я</w:t>
      </w:r>
    </w:p>
    <w:p w:rsidR="000C15E2" w:rsidRDefault="000C15E2" w:rsidP="00C71EB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15E2" w:rsidRPr="000C15E2" w:rsidRDefault="000C15E2" w:rsidP="000C15E2">
      <w:pPr>
        <w:pStyle w:val="a7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C71EBB" w:rsidRDefault="00C71EBB" w:rsidP="00C71EB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1.Определения т</w:t>
      </w:r>
      <w:r w:rsidRPr="00C71EBB">
        <w:rPr>
          <w:rFonts w:ascii="Times New Roman" w:hAnsi="Times New Roman" w:cs="Times New Roman"/>
          <w:sz w:val="28"/>
          <w:szCs w:val="28"/>
        </w:rPr>
        <w:t>ехнологическ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C71EBB">
        <w:rPr>
          <w:rFonts w:ascii="Times New Roman" w:hAnsi="Times New Roman" w:cs="Times New Roman"/>
          <w:sz w:val="28"/>
          <w:szCs w:val="28"/>
        </w:rPr>
        <w:t xml:space="preserve"> реконструкци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71EBB">
        <w:rPr>
          <w:rFonts w:ascii="Times New Roman" w:hAnsi="Times New Roman" w:cs="Times New Roman"/>
          <w:sz w:val="28"/>
          <w:szCs w:val="28"/>
        </w:rPr>
        <w:t xml:space="preserve"> и техническо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C71EBB">
        <w:rPr>
          <w:rFonts w:ascii="Times New Roman" w:hAnsi="Times New Roman" w:cs="Times New Roman"/>
          <w:sz w:val="28"/>
          <w:szCs w:val="28"/>
        </w:rPr>
        <w:t xml:space="preserve"> перевооружени</w:t>
      </w:r>
      <w:r>
        <w:rPr>
          <w:rFonts w:ascii="Times New Roman" w:hAnsi="Times New Roman" w:cs="Times New Roman"/>
          <w:sz w:val="28"/>
          <w:szCs w:val="28"/>
        </w:rPr>
        <w:t>я</w:t>
      </w:r>
    </w:p>
    <w:p w:rsidR="00C71EBB" w:rsidRDefault="00C71EBB" w:rsidP="00C71EB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Работы, осуществляемые при т</w:t>
      </w:r>
      <w:r w:rsidRPr="00C71EBB">
        <w:rPr>
          <w:rFonts w:ascii="Times New Roman" w:hAnsi="Times New Roman" w:cs="Times New Roman"/>
          <w:sz w:val="28"/>
          <w:szCs w:val="28"/>
        </w:rPr>
        <w:t>ехнологическ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C71EBB">
        <w:rPr>
          <w:rFonts w:ascii="Times New Roman" w:hAnsi="Times New Roman" w:cs="Times New Roman"/>
          <w:sz w:val="28"/>
          <w:szCs w:val="28"/>
        </w:rPr>
        <w:t xml:space="preserve"> реконструкци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71EBB">
        <w:rPr>
          <w:rFonts w:ascii="Times New Roman" w:hAnsi="Times New Roman" w:cs="Times New Roman"/>
          <w:sz w:val="28"/>
          <w:szCs w:val="28"/>
        </w:rPr>
        <w:t xml:space="preserve"> и техническо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71EBB">
        <w:rPr>
          <w:rFonts w:ascii="Times New Roman" w:hAnsi="Times New Roman" w:cs="Times New Roman"/>
          <w:sz w:val="28"/>
          <w:szCs w:val="28"/>
        </w:rPr>
        <w:t xml:space="preserve"> перевооружени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4B7265" w:rsidRDefault="004B7265" w:rsidP="00C71EB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1EBB" w:rsidRDefault="00C71EBB" w:rsidP="00C71EB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Литература.</w:t>
      </w:r>
    </w:p>
    <w:p w:rsidR="004B7265" w:rsidRDefault="005C35A5" w:rsidP="004B726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5A5">
        <w:rPr>
          <w:rFonts w:ascii="Times New Roman" w:hAnsi="Times New Roman" w:cs="Times New Roman"/>
          <w:sz w:val="28"/>
          <w:szCs w:val="28"/>
        </w:rPr>
        <w:t>1. Проектирование предприятий молочной отрасли с основами промстроительства: учебное пособие /Л.В. Голубева и др. – СПб.: ГИОРД, 2010, - 288с.: ил.</w:t>
      </w:r>
    </w:p>
    <w:p w:rsidR="005C35A5" w:rsidRPr="005C35A5" w:rsidRDefault="004B7265" w:rsidP="005C35A5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C35A5" w:rsidRPr="005C35A5">
        <w:rPr>
          <w:rFonts w:ascii="Times New Roman" w:hAnsi="Times New Roman" w:cs="Times New Roman"/>
          <w:sz w:val="28"/>
          <w:szCs w:val="28"/>
        </w:rPr>
        <w:t>. Нормы технологического проектирования предприятий молочной промышленности ВНТП 645/11347 – 85. – М.: 1986. – 102с.</w:t>
      </w:r>
    </w:p>
    <w:p w:rsidR="001A3D1E" w:rsidRPr="005C35A5" w:rsidRDefault="004B7265" w:rsidP="005C35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A3D1E" w:rsidRPr="005C35A5">
        <w:rPr>
          <w:rFonts w:ascii="Times New Roman" w:hAnsi="Times New Roman" w:cs="Times New Roman"/>
          <w:sz w:val="28"/>
          <w:szCs w:val="28"/>
        </w:rPr>
        <w:t>. Антипов С.Т. и др. Машины и аппараты пищевых производств. В 2 кн./ - М.: Высшая школа, 2001.</w:t>
      </w:r>
    </w:p>
    <w:p w:rsidR="004B7265" w:rsidRDefault="004B7265" w:rsidP="00C71EB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1EBB" w:rsidRDefault="00C71EBB" w:rsidP="00C71EB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вопросы.</w:t>
      </w:r>
    </w:p>
    <w:p w:rsidR="00C71EBB" w:rsidRDefault="00C71EBB" w:rsidP="00C71EB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1.Отличия реконструкции и перевооружения</w:t>
      </w:r>
    </w:p>
    <w:p w:rsidR="00C71EBB" w:rsidRDefault="00C71EBB" w:rsidP="00C71EB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Как отражается перевооружение на работе предприятия</w:t>
      </w:r>
      <w:r w:rsidR="003C7412">
        <w:rPr>
          <w:rFonts w:ascii="Times New Roman" w:hAnsi="Times New Roman" w:cs="Times New Roman"/>
          <w:sz w:val="28"/>
          <w:szCs w:val="28"/>
        </w:rPr>
        <w:t>?</w:t>
      </w:r>
    </w:p>
    <w:p w:rsidR="003C7412" w:rsidRDefault="003C7412" w:rsidP="00C71EB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7412" w:rsidRDefault="003C7412" w:rsidP="00C71EB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10 Завершения проектирования</w:t>
      </w:r>
    </w:p>
    <w:p w:rsidR="003C7412" w:rsidRDefault="003C7412" w:rsidP="00C71EB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3C7412">
        <w:rPr>
          <w:rFonts w:ascii="Times New Roman" w:hAnsi="Times New Roman" w:cs="Times New Roman"/>
          <w:sz w:val="28"/>
          <w:szCs w:val="28"/>
        </w:rPr>
        <w:t>Обучить магистрантов определять окончание проектирования</w:t>
      </w:r>
    </w:p>
    <w:p w:rsidR="004B7265" w:rsidRDefault="004B7265" w:rsidP="003C7412">
      <w:pPr>
        <w:pStyle w:val="a7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7412" w:rsidRDefault="003C7412" w:rsidP="003C7412">
      <w:pPr>
        <w:pStyle w:val="a7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3C7412" w:rsidRDefault="003C7412" w:rsidP="003C741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3C7412">
        <w:rPr>
          <w:rFonts w:ascii="Times New Roman" w:hAnsi="Times New Roman" w:cs="Times New Roman"/>
          <w:sz w:val="28"/>
          <w:szCs w:val="28"/>
        </w:rPr>
        <w:t>Работы</w:t>
      </w:r>
      <w:r w:rsidR="00E34CAE">
        <w:rPr>
          <w:rFonts w:ascii="Times New Roman" w:hAnsi="Times New Roman" w:cs="Times New Roman"/>
          <w:sz w:val="28"/>
          <w:szCs w:val="28"/>
        </w:rPr>
        <w:t>,</w:t>
      </w:r>
      <w:r w:rsidRPr="003C7412">
        <w:rPr>
          <w:rFonts w:ascii="Times New Roman" w:hAnsi="Times New Roman" w:cs="Times New Roman"/>
          <w:sz w:val="28"/>
          <w:szCs w:val="28"/>
        </w:rPr>
        <w:t xml:space="preserve"> осуществляемые по завершении проектирования</w:t>
      </w:r>
    </w:p>
    <w:p w:rsidR="003C7412" w:rsidRDefault="003C7412" w:rsidP="003C741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Передовые современные методы проектирования</w:t>
      </w:r>
    </w:p>
    <w:p w:rsidR="004B7265" w:rsidRDefault="004B7265" w:rsidP="003C741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7412" w:rsidRDefault="003C7412" w:rsidP="003C741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Литература.</w:t>
      </w:r>
    </w:p>
    <w:p w:rsidR="005C35A5" w:rsidRPr="005C35A5" w:rsidRDefault="005C35A5" w:rsidP="005C35A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5A5">
        <w:rPr>
          <w:rFonts w:ascii="Times New Roman" w:hAnsi="Times New Roman" w:cs="Times New Roman"/>
          <w:sz w:val="28"/>
          <w:szCs w:val="28"/>
        </w:rPr>
        <w:t>1. Проектирование предприятий молочной отрасли с основами промстроительства: учебное пособие /Л.В. Голубева и др. – СПб.: ГИОРД, 2010, - 288с.: ил.</w:t>
      </w:r>
    </w:p>
    <w:p w:rsidR="005C35A5" w:rsidRPr="005C35A5" w:rsidRDefault="005C35A5" w:rsidP="005C35A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5A5">
        <w:rPr>
          <w:rFonts w:ascii="Times New Roman" w:hAnsi="Times New Roman" w:cs="Times New Roman"/>
          <w:sz w:val="28"/>
          <w:szCs w:val="28"/>
        </w:rPr>
        <w:t xml:space="preserve">2. Виноградов Ю.Н. и др. Проектирование мясомолочной отрасли и рыбоперерабатывающих производств. Учеб. Пособие для вузов. – СПб.: ГИОРД, 2005, - 336с. </w:t>
      </w:r>
    </w:p>
    <w:p w:rsidR="001A3D1E" w:rsidRPr="005C35A5" w:rsidRDefault="004B7265" w:rsidP="005C35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A3D1E" w:rsidRPr="005C35A5">
        <w:rPr>
          <w:rFonts w:ascii="Times New Roman" w:hAnsi="Times New Roman" w:cs="Times New Roman"/>
          <w:sz w:val="28"/>
          <w:szCs w:val="28"/>
        </w:rPr>
        <w:t>. Степанов В,М. и др. Проектирование предприятий молочной промышленности с основами САПР / - М.: Агропромиздат, 1989. – 208с.</w:t>
      </w:r>
    </w:p>
    <w:p w:rsidR="001A3D1E" w:rsidRPr="005C35A5" w:rsidRDefault="004B7265" w:rsidP="005C35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A3D1E" w:rsidRPr="005C35A5">
        <w:rPr>
          <w:rFonts w:ascii="Times New Roman" w:hAnsi="Times New Roman" w:cs="Times New Roman"/>
          <w:sz w:val="28"/>
          <w:szCs w:val="28"/>
        </w:rPr>
        <w:t>. Сертификация пищевых продуктов и продовольственного сырья в РФ. – М.: Ось – 89, 1996, - 192с.</w:t>
      </w:r>
    </w:p>
    <w:p w:rsidR="001A3D1E" w:rsidRPr="005C35A5" w:rsidRDefault="004B7265" w:rsidP="005C35A5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A3D1E" w:rsidRPr="005C35A5">
        <w:rPr>
          <w:rFonts w:ascii="Times New Roman" w:hAnsi="Times New Roman" w:cs="Times New Roman"/>
          <w:sz w:val="28"/>
          <w:szCs w:val="28"/>
        </w:rPr>
        <w:t>. Шишкин И.Ф. Метрология, стандартизация и управление качеством: Учеб./ Под ред. акад. Н.С. Соломенко. – М.: Изд-во стандартов, 1991, - 342с.</w:t>
      </w:r>
    </w:p>
    <w:p w:rsidR="003C7412" w:rsidRDefault="003C7412" w:rsidP="003C741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вопросы.</w:t>
      </w:r>
    </w:p>
    <w:p w:rsidR="003C7412" w:rsidRDefault="003C7412" w:rsidP="003C741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 какими организациями необходимо согласовывать проект?</w:t>
      </w:r>
    </w:p>
    <w:p w:rsidR="003C7412" w:rsidRPr="003C7412" w:rsidRDefault="003C7412" w:rsidP="003C741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Какие современные методы проектирования существуют?</w:t>
      </w:r>
    </w:p>
    <w:p w:rsidR="00C71EBB" w:rsidRPr="00C71EBB" w:rsidRDefault="00C71EBB" w:rsidP="00C71EB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EBB" w:rsidRPr="00C71EBB" w:rsidRDefault="00C71EBB" w:rsidP="000D09D6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71EBB" w:rsidRPr="00C71EBB" w:rsidSect="00E2657B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1770" w:rsidRDefault="00881770" w:rsidP="00F81482">
      <w:pPr>
        <w:spacing w:after="0" w:line="240" w:lineRule="auto"/>
      </w:pPr>
      <w:r>
        <w:separator/>
      </w:r>
    </w:p>
  </w:endnote>
  <w:endnote w:type="continuationSeparator" w:id="1">
    <w:p w:rsidR="00881770" w:rsidRDefault="00881770" w:rsidP="00F81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8F4" w:rsidRDefault="00177342">
    <w:pPr>
      <w:pStyle w:val="a5"/>
      <w:jc w:val="center"/>
    </w:pPr>
    <w:r>
      <w:fldChar w:fldCharType="begin"/>
    </w:r>
    <w:r w:rsidR="00C40119">
      <w:instrText xml:space="preserve"> PAGE   \* MERGEFORMAT </w:instrText>
    </w:r>
    <w:r>
      <w:fldChar w:fldCharType="separate"/>
    </w:r>
    <w:r w:rsidR="000C15E2">
      <w:rPr>
        <w:noProof/>
      </w:rPr>
      <w:t>6</w:t>
    </w:r>
    <w:r>
      <w:fldChar w:fldCharType="end"/>
    </w:r>
  </w:p>
  <w:p w:rsidR="004F78F4" w:rsidRDefault="0088177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1770" w:rsidRDefault="00881770" w:rsidP="00F81482">
      <w:pPr>
        <w:spacing w:after="0" w:line="240" w:lineRule="auto"/>
      </w:pPr>
      <w:r>
        <w:separator/>
      </w:r>
    </w:p>
  </w:footnote>
  <w:footnote w:type="continuationSeparator" w:id="1">
    <w:p w:rsidR="00881770" w:rsidRDefault="00881770" w:rsidP="00F81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4C9"/>
    <w:multiLevelType w:val="hybridMultilevel"/>
    <w:tmpl w:val="36F6E0D8"/>
    <w:lvl w:ilvl="0" w:tplc="551C69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8952DF"/>
    <w:multiLevelType w:val="hybridMultilevel"/>
    <w:tmpl w:val="A35C6B56"/>
    <w:lvl w:ilvl="0" w:tplc="4252AC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C95DEF"/>
    <w:multiLevelType w:val="hybridMultilevel"/>
    <w:tmpl w:val="70D40ACC"/>
    <w:lvl w:ilvl="0" w:tplc="D390C796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405CEF"/>
    <w:multiLevelType w:val="hybridMultilevel"/>
    <w:tmpl w:val="B80676DC"/>
    <w:lvl w:ilvl="0" w:tplc="D99243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E91E47"/>
    <w:multiLevelType w:val="hybridMultilevel"/>
    <w:tmpl w:val="7B3ADFCE"/>
    <w:lvl w:ilvl="0" w:tplc="2FD097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DD67317"/>
    <w:multiLevelType w:val="hybridMultilevel"/>
    <w:tmpl w:val="5E7A058C"/>
    <w:lvl w:ilvl="0" w:tplc="F2844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D8B235D"/>
    <w:multiLevelType w:val="hybridMultilevel"/>
    <w:tmpl w:val="32AA22B6"/>
    <w:lvl w:ilvl="0" w:tplc="FED033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CB5519C"/>
    <w:multiLevelType w:val="hybridMultilevel"/>
    <w:tmpl w:val="ACE08AC2"/>
    <w:lvl w:ilvl="0" w:tplc="383EF8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0804C33"/>
    <w:multiLevelType w:val="hybridMultilevel"/>
    <w:tmpl w:val="2A9603C6"/>
    <w:lvl w:ilvl="0" w:tplc="683405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4"/>
  </w:num>
  <w:num w:numId="8">
    <w:abstractNumId w:val="3"/>
  </w:num>
  <w:num w:numId="9">
    <w:abstractNumId w:val="7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C5A70"/>
    <w:rsid w:val="00002362"/>
    <w:rsid w:val="00043BEB"/>
    <w:rsid w:val="000703CA"/>
    <w:rsid w:val="00074BD8"/>
    <w:rsid w:val="00081441"/>
    <w:rsid w:val="000A5468"/>
    <w:rsid w:val="000C15E2"/>
    <w:rsid w:val="000D09D6"/>
    <w:rsid w:val="00145514"/>
    <w:rsid w:val="00164EE2"/>
    <w:rsid w:val="00177342"/>
    <w:rsid w:val="001A3D1E"/>
    <w:rsid w:val="0021007F"/>
    <w:rsid w:val="00210792"/>
    <w:rsid w:val="002169EF"/>
    <w:rsid w:val="0022729D"/>
    <w:rsid w:val="00234DB7"/>
    <w:rsid w:val="00270D7C"/>
    <w:rsid w:val="002768D4"/>
    <w:rsid w:val="002831AC"/>
    <w:rsid w:val="002B2D6A"/>
    <w:rsid w:val="002B59B2"/>
    <w:rsid w:val="002C3B55"/>
    <w:rsid w:val="002C6B9D"/>
    <w:rsid w:val="002C6C75"/>
    <w:rsid w:val="003974D7"/>
    <w:rsid w:val="003B22E5"/>
    <w:rsid w:val="003C4258"/>
    <w:rsid w:val="003C7412"/>
    <w:rsid w:val="003D3B24"/>
    <w:rsid w:val="004137AE"/>
    <w:rsid w:val="00417B17"/>
    <w:rsid w:val="00466450"/>
    <w:rsid w:val="004A4D3E"/>
    <w:rsid w:val="004B7265"/>
    <w:rsid w:val="004D600D"/>
    <w:rsid w:val="00532784"/>
    <w:rsid w:val="00571B50"/>
    <w:rsid w:val="005908EC"/>
    <w:rsid w:val="005C2D61"/>
    <w:rsid w:val="005C35A5"/>
    <w:rsid w:val="005D6794"/>
    <w:rsid w:val="005E36F5"/>
    <w:rsid w:val="005F3491"/>
    <w:rsid w:val="00646AF6"/>
    <w:rsid w:val="00654FDC"/>
    <w:rsid w:val="006775E6"/>
    <w:rsid w:val="00757F29"/>
    <w:rsid w:val="00784603"/>
    <w:rsid w:val="007D4E20"/>
    <w:rsid w:val="007D5E30"/>
    <w:rsid w:val="00822925"/>
    <w:rsid w:val="00855E7D"/>
    <w:rsid w:val="00862212"/>
    <w:rsid w:val="00881770"/>
    <w:rsid w:val="00885678"/>
    <w:rsid w:val="008B7915"/>
    <w:rsid w:val="008C0A6E"/>
    <w:rsid w:val="008C71B6"/>
    <w:rsid w:val="0096539B"/>
    <w:rsid w:val="00997F3D"/>
    <w:rsid w:val="009B04FB"/>
    <w:rsid w:val="009C5A70"/>
    <w:rsid w:val="00A04584"/>
    <w:rsid w:val="00A42155"/>
    <w:rsid w:val="00A802B7"/>
    <w:rsid w:val="00AB5230"/>
    <w:rsid w:val="00AE01F2"/>
    <w:rsid w:val="00AE58AF"/>
    <w:rsid w:val="00B52AFA"/>
    <w:rsid w:val="00BA6681"/>
    <w:rsid w:val="00BF4C76"/>
    <w:rsid w:val="00C10391"/>
    <w:rsid w:val="00C116B5"/>
    <w:rsid w:val="00C14DD3"/>
    <w:rsid w:val="00C40119"/>
    <w:rsid w:val="00C5741C"/>
    <w:rsid w:val="00C64A36"/>
    <w:rsid w:val="00C71EBB"/>
    <w:rsid w:val="00CA5C27"/>
    <w:rsid w:val="00CC1667"/>
    <w:rsid w:val="00CE072C"/>
    <w:rsid w:val="00CF0764"/>
    <w:rsid w:val="00CF15E0"/>
    <w:rsid w:val="00D02FB0"/>
    <w:rsid w:val="00D3323F"/>
    <w:rsid w:val="00D71530"/>
    <w:rsid w:val="00D74159"/>
    <w:rsid w:val="00D75269"/>
    <w:rsid w:val="00DA7FE6"/>
    <w:rsid w:val="00E2657B"/>
    <w:rsid w:val="00E34CAE"/>
    <w:rsid w:val="00E4374F"/>
    <w:rsid w:val="00E50D0B"/>
    <w:rsid w:val="00EB5590"/>
    <w:rsid w:val="00ED051A"/>
    <w:rsid w:val="00F81482"/>
    <w:rsid w:val="00FB1E44"/>
    <w:rsid w:val="00FC6A2A"/>
    <w:rsid w:val="00FE1417"/>
    <w:rsid w:val="00FE4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AFA"/>
  </w:style>
  <w:style w:type="paragraph" w:styleId="1">
    <w:name w:val="heading 1"/>
    <w:basedOn w:val="a"/>
    <w:next w:val="a"/>
    <w:link w:val="10"/>
    <w:qFormat/>
    <w:rsid w:val="00CE072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CE072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CE072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E072C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qFormat/>
    <w:rsid w:val="00CE072C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072C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CE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CE072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CE072C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0"/>
    <w:link w:val="7"/>
    <w:rsid w:val="00CE072C"/>
    <w:rPr>
      <w:rFonts w:ascii="Times New Roman" w:eastAsia="Times New Roman" w:hAnsi="Times New Roman" w:cs="Times New Roman"/>
      <w:sz w:val="28"/>
      <w:szCs w:val="24"/>
      <w:u w:val="single"/>
    </w:rPr>
  </w:style>
  <w:style w:type="paragraph" w:styleId="21">
    <w:name w:val="Body Text 2"/>
    <w:basedOn w:val="a"/>
    <w:link w:val="22"/>
    <w:rsid w:val="00CE072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CE072C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rsid w:val="00CE072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CE072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CE07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CE072C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CF15E0"/>
    <w:pPr>
      <w:ind w:left="720"/>
      <w:contextualSpacing/>
    </w:pPr>
  </w:style>
  <w:style w:type="character" w:customStyle="1" w:styleId="post-b">
    <w:name w:val="post-b"/>
    <w:basedOn w:val="a0"/>
    <w:rsid w:val="00654F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6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425A5-EF2E-42D3-821E-3D6FD7532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6</Pages>
  <Words>1343</Words>
  <Characters>7661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22</cp:revision>
  <dcterms:created xsi:type="dcterms:W3CDTF">2017-01-17T11:12:00Z</dcterms:created>
  <dcterms:modified xsi:type="dcterms:W3CDTF">2017-01-20T15:00:00Z</dcterms:modified>
</cp:coreProperties>
</file>